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3819D5" w:rsidP="00C617F0">
            <w:pPr>
              <w:spacing w:before="60" w:after="60" w:line="360" w:lineRule="exact"/>
              <w:jc w:val="left"/>
              <w:rPr>
                <w:rFonts w:ascii="Times New Roman" w:eastAsia="Times New Roman" w:hAnsi="Times New Roman"/>
                <w:b/>
                <w:i/>
                <w:noProof w:val="0"/>
                <w:sz w:val="22"/>
                <w:szCs w:val="22"/>
              </w:rPr>
            </w:pPr>
            <w:r w:rsidRPr="003819D5">
              <w:rPr>
                <w:rFonts w:ascii="Times New Roman" w:eastAsia="Times New Roman" w:hAnsi="Times New Roman"/>
                <w:b/>
                <w:i/>
                <w:noProof w:val="0"/>
                <w:sz w:val="22"/>
                <w:szCs w:val="22"/>
              </w:rPr>
              <w:t xml:space="preserve">Реконструкция распределительных сетей 6/10-0,4 </w:t>
            </w:r>
            <w:proofErr w:type="spellStart"/>
            <w:r w:rsidRPr="003819D5">
              <w:rPr>
                <w:rFonts w:ascii="Times New Roman" w:eastAsia="Times New Roman" w:hAnsi="Times New Roman"/>
                <w:b/>
                <w:i/>
                <w:noProof w:val="0"/>
                <w:sz w:val="22"/>
                <w:szCs w:val="22"/>
              </w:rPr>
              <w:t>кВ</w:t>
            </w:r>
            <w:proofErr w:type="spellEnd"/>
            <w:r w:rsidRPr="003819D5">
              <w:rPr>
                <w:rFonts w:ascii="Times New Roman" w:eastAsia="Times New Roman" w:hAnsi="Times New Roman"/>
                <w:b/>
                <w:i/>
                <w:noProof w:val="0"/>
                <w:sz w:val="22"/>
                <w:szCs w:val="22"/>
              </w:rPr>
              <w:t xml:space="preserve"> с. </w:t>
            </w:r>
            <w:proofErr w:type="spellStart"/>
            <w:r w:rsidRPr="003819D5">
              <w:rPr>
                <w:rFonts w:ascii="Times New Roman" w:eastAsia="Times New Roman" w:hAnsi="Times New Roman"/>
                <w:b/>
                <w:i/>
                <w:noProof w:val="0"/>
                <w:sz w:val="22"/>
                <w:szCs w:val="22"/>
              </w:rPr>
              <w:t>Новицкое</w:t>
            </w:r>
            <w:proofErr w:type="spellEnd"/>
            <w:r w:rsidRPr="003819D5">
              <w:rPr>
                <w:rFonts w:ascii="Times New Roman" w:eastAsia="Times New Roman" w:hAnsi="Times New Roman"/>
                <w:b/>
                <w:i/>
                <w:noProof w:val="0"/>
                <w:sz w:val="22"/>
                <w:szCs w:val="22"/>
              </w:rPr>
              <w:t>, с. Сергеевка</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4D4072" w:rsidP="002E66C8">
            <w:pPr>
              <w:spacing w:before="60" w:after="60" w:line="360" w:lineRule="exact"/>
              <w:rPr>
                <w:rFonts w:ascii="Times New Roman" w:eastAsia="Times New Roman" w:hAnsi="Times New Roman"/>
                <w:b/>
                <w:i/>
                <w:noProof w:val="0"/>
                <w:snapToGrid w:val="0"/>
                <w:sz w:val="20"/>
                <w:shd w:val="clear" w:color="auto" w:fill="FFFF99"/>
                <w:lang w:eastAsia="ru-RU"/>
              </w:rPr>
            </w:pPr>
            <w:r w:rsidRPr="004D4072">
              <w:rPr>
                <w:rFonts w:ascii="Times New Roman" w:eastAsia="Times New Roman" w:hAnsi="Times New Roman"/>
                <w:b/>
                <w:i/>
                <w:noProof w:val="0"/>
                <w:snapToGrid w:val="0"/>
                <w:sz w:val="20"/>
                <w:shd w:val="clear" w:color="auto" w:fill="FFFF99"/>
                <w:lang w:eastAsia="ru-RU"/>
              </w:rPr>
              <w:t>181101-ТПИР ОБСЛ-2023-ДРСК-ПЭС</w:t>
            </w:r>
            <w:bookmarkStart w:id="0" w:name="_GoBack"/>
            <w:bookmarkEnd w:id="0"/>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3819D5"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4 591 124,00</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565706" w:rsidP="00C13822">
      <w:pPr>
        <w:contextualSpacing/>
        <w:jc w:val="both"/>
        <w:rPr>
          <w:lang w:eastAsia="ru-RU"/>
        </w:rPr>
      </w:pPr>
    </w:p>
    <w:p w:rsidR="004A6953" w:rsidRDefault="004A6953" w:rsidP="00C13822">
      <w:pPr>
        <w:contextualSpacing/>
        <w:jc w:val="both"/>
        <w:rPr>
          <w:lang w:eastAsia="ru-RU"/>
        </w:rPr>
      </w:pPr>
    </w:p>
    <w:p w:rsidR="004A6953" w:rsidRDefault="004A6953" w:rsidP="00C13822">
      <w:pPr>
        <w:contextualSpacing/>
        <w:jc w:val="both"/>
        <w:rPr>
          <w:lang w:eastAsia="ru-RU"/>
        </w:rPr>
      </w:pPr>
    </w:p>
    <w:p w:rsidR="004A6953" w:rsidRDefault="004A6953" w:rsidP="00C13822">
      <w:pPr>
        <w:contextualSpacing/>
        <w:jc w:val="both"/>
        <w:rPr>
          <w:lang w:eastAsia="ru-RU"/>
        </w:rPr>
      </w:pPr>
    </w:p>
    <w:p w:rsidR="004A6953" w:rsidRDefault="004A6953" w:rsidP="00C13822">
      <w:pPr>
        <w:contextualSpacing/>
        <w:jc w:val="both"/>
        <w:rPr>
          <w:lang w:eastAsia="ru-RU"/>
        </w:rPr>
      </w:pPr>
    </w:p>
    <w:p w:rsidR="00C136D8" w:rsidRDefault="00C136D8" w:rsidP="00C13822">
      <w:pPr>
        <w:contextualSpacing/>
        <w:jc w:val="both"/>
        <w:rPr>
          <w:lang w:eastAsia="ru-RU"/>
        </w:rPr>
      </w:pPr>
    </w:p>
    <w:p w:rsidR="00C136D8" w:rsidRDefault="0005527F" w:rsidP="00C13822">
      <w:pPr>
        <w:contextualSpacing/>
        <w:jc w:val="both"/>
        <w:rPr>
          <w:lang w:eastAsia="ru-RU"/>
        </w:rPr>
      </w:pPr>
      <w:r>
        <w:rPr>
          <w:lang w:eastAsia="ru-RU"/>
        </w:rPr>
        <w:drawing>
          <wp:inline distT="0" distB="0" distL="0" distR="0" wp14:anchorId="04D32775" wp14:editId="2D31AAB5">
            <wp:extent cx="6029960" cy="3940810"/>
            <wp:effectExtent l="0" t="0" r="889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3940810"/>
                    </a:xfrm>
                    <a:prstGeom prst="rect">
                      <a:avLst/>
                    </a:prstGeom>
                  </pic:spPr>
                </pic:pic>
              </a:graphicData>
            </a:graphic>
          </wp:inline>
        </w:drawing>
      </w:r>
    </w:p>
    <w:p w:rsidR="00C136D8" w:rsidRDefault="00C136D8" w:rsidP="00C13822">
      <w:pPr>
        <w:contextualSpacing/>
        <w:jc w:val="both"/>
        <w:rPr>
          <w:lang w:eastAsia="ru-RU"/>
        </w:rPr>
      </w:pPr>
    </w:p>
    <w:p w:rsidR="004A6953" w:rsidRDefault="004A6953" w:rsidP="00C13822">
      <w:pPr>
        <w:contextualSpacing/>
        <w:jc w:val="both"/>
        <w:rPr>
          <w:lang w:eastAsia="ru-RU"/>
        </w:rPr>
      </w:pPr>
    </w:p>
    <w:p w:rsidR="004A6953" w:rsidRDefault="004A6953" w:rsidP="00C13822">
      <w:pPr>
        <w:contextualSpacing/>
        <w:jc w:val="both"/>
        <w:rPr>
          <w:lang w:eastAsia="ru-RU"/>
        </w:rPr>
      </w:pPr>
    </w:p>
    <w:p w:rsidR="004A6953" w:rsidRDefault="004A6953" w:rsidP="00C13822">
      <w:pPr>
        <w:contextualSpacing/>
        <w:jc w:val="both"/>
        <w:rPr>
          <w:lang w:eastAsia="ru-RU"/>
        </w:rPr>
      </w:pPr>
    </w:p>
    <w:p w:rsidR="004A6953" w:rsidRDefault="004A6953" w:rsidP="00C13822">
      <w:pPr>
        <w:contextualSpacing/>
        <w:jc w:val="both"/>
        <w:rPr>
          <w:lang w:eastAsia="ru-RU"/>
        </w:rPr>
      </w:pPr>
    </w:p>
    <w:p w:rsidR="004A6953" w:rsidRDefault="004A6953" w:rsidP="00C13822">
      <w:pPr>
        <w:contextualSpacing/>
        <w:jc w:val="both"/>
        <w:rPr>
          <w:lang w:eastAsia="ru-RU"/>
        </w:rPr>
      </w:pPr>
    </w:p>
    <w:p w:rsidR="00EF703C" w:rsidRDefault="00EF703C" w:rsidP="00C13822">
      <w:pPr>
        <w:contextualSpacing/>
        <w:jc w:val="both"/>
        <w:rPr>
          <w:lang w:eastAsia="ru-RU"/>
        </w:rPr>
      </w:pPr>
    </w:p>
    <w:sectPr w:rsidR="00EF703C"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3CB" w:rsidRDefault="006E03CB">
      <w:r>
        <w:separator/>
      </w:r>
    </w:p>
  </w:endnote>
  <w:endnote w:type="continuationSeparator" w:id="0">
    <w:p w:rsidR="006E03CB" w:rsidRDefault="006E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3CB" w:rsidRDefault="006E03CB">
      <w:r>
        <w:separator/>
      </w:r>
    </w:p>
  </w:footnote>
  <w:footnote w:type="continuationSeparator" w:id="0">
    <w:p w:rsidR="006E03CB" w:rsidRDefault="006E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D4072">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5527F"/>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819D5"/>
    <w:rsid w:val="003A15E7"/>
    <w:rsid w:val="003C4F50"/>
    <w:rsid w:val="003E7E38"/>
    <w:rsid w:val="00403B25"/>
    <w:rsid w:val="00415278"/>
    <w:rsid w:val="00437F84"/>
    <w:rsid w:val="0044067C"/>
    <w:rsid w:val="00457B4B"/>
    <w:rsid w:val="0049024A"/>
    <w:rsid w:val="004A6953"/>
    <w:rsid w:val="004D4072"/>
    <w:rsid w:val="004E464F"/>
    <w:rsid w:val="004F4D81"/>
    <w:rsid w:val="004F78BF"/>
    <w:rsid w:val="00503C52"/>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80FD6"/>
    <w:rsid w:val="006B7434"/>
    <w:rsid w:val="006D6105"/>
    <w:rsid w:val="006E03CB"/>
    <w:rsid w:val="006E1442"/>
    <w:rsid w:val="006E6DE3"/>
    <w:rsid w:val="006F668B"/>
    <w:rsid w:val="00711ECE"/>
    <w:rsid w:val="00734ABD"/>
    <w:rsid w:val="00734FA3"/>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D4AE2"/>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6D8"/>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EF703C"/>
    <w:rsid w:val="00F204F1"/>
    <w:rsid w:val="00F31D5D"/>
    <w:rsid w:val="00F335C9"/>
    <w:rsid w:val="00F37CF5"/>
    <w:rsid w:val="00F7595B"/>
    <w:rsid w:val="00F920CA"/>
    <w:rsid w:val="00FA5905"/>
    <w:rsid w:val="00FA7A20"/>
    <w:rsid w:val="00FB30F7"/>
    <w:rsid w:val="00FB46BA"/>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BA40B-1D7C-429F-9C77-7B07A307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78</Words>
  <Characters>449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49</cp:revision>
  <cp:lastPrinted>2021-07-02T09:19:00Z</cp:lastPrinted>
  <dcterms:created xsi:type="dcterms:W3CDTF">2021-07-05T12:53:00Z</dcterms:created>
  <dcterms:modified xsi:type="dcterms:W3CDTF">2022-10-19T05:13:00Z</dcterms:modified>
</cp:coreProperties>
</file>